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F42" w:rsidRDefault="001F6F42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6F42" w:rsidRDefault="001F6F42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9DA" w:rsidRDefault="007E29DA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E29DA" w:rsidRDefault="007E29DA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7E29DA" w:rsidRPr="008828E7" w:rsidRDefault="007E29DA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E29DA" w:rsidRPr="008828E7" w:rsidRDefault="007E29DA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№ </w:t>
      </w:r>
      <w:r w:rsidR="00851D4D">
        <w:rPr>
          <w:rFonts w:ascii="Times New Roman" w:hAnsi="Times New Roman" w:cs="Times New Roman"/>
          <w:b/>
          <w:sz w:val="24"/>
          <w:szCs w:val="24"/>
        </w:rPr>
        <w:t>28</w:t>
      </w:r>
      <w:r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7E29DA" w:rsidRPr="00695455" w:rsidRDefault="007E29DA" w:rsidP="00695455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16"/>
          <w:szCs w:val="16"/>
        </w:rPr>
        <w:t>подразделения налогового органа Российской Федерации,</w:t>
      </w:r>
    </w:p>
    <w:p w:rsidR="007E29DA" w:rsidRPr="00695455" w:rsidRDefault="007E29DA" w:rsidP="00695455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наименование налогового органа Российской Федерации)</w:t>
      </w:r>
    </w:p>
    <w:p w:rsidR="007E29DA" w:rsidRPr="00AD4793" w:rsidRDefault="007E29DA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7E29DA" w:rsidRPr="00CA3DA1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42049A" w:rsidRDefault="007E29DA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Pr="00C17AB1">
        <w:t xml:space="preserve">главного государственного налогового инспектора </w:t>
      </w:r>
      <w:r>
        <w:t xml:space="preserve"> отдела работы с налогоплательщиками Инспекции</w:t>
      </w:r>
      <w:r w:rsidRPr="0042049A">
        <w:t xml:space="preserve"> Федеральной налоговой службы </w:t>
      </w:r>
      <w:r>
        <w:t xml:space="preserve">№ </w:t>
      </w:r>
      <w:r w:rsidR="00851D4D">
        <w:t>28</w:t>
      </w:r>
      <w:r>
        <w:t xml:space="preserve"> </w:t>
      </w:r>
      <w:r w:rsidRPr="0042049A">
        <w:t>по</w:t>
      </w:r>
      <w:r>
        <w:t xml:space="preserve"> </w:t>
      </w:r>
      <w:r w:rsidRPr="0042049A">
        <w:t>г. Москве (далее –</w:t>
      </w:r>
      <w:r>
        <w:t xml:space="preserve"> </w:t>
      </w:r>
      <w:r w:rsidRPr="00C17AB1">
        <w:t>главн</w:t>
      </w:r>
      <w:r>
        <w:t>ый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 ведущей </w:t>
      </w:r>
      <w:r w:rsidRPr="0042049A">
        <w:t>группе должностей гражданской службы категории "</w:t>
      </w:r>
      <w:r>
        <w:t>специалисты</w:t>
      </w:r>
      <w:r w:rsidRPr="0042049A">
        <w:t>".</w:t>
      </w:r>
    </w:p>
    <w:p w:rsidR="007E29DA" w:rsidRPr="004B063A" w:rsidRDefault="007E29DA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Pr="00C17AB1">
        <w:t>11-3-3-094</w:t>
      </w:r>
      <w: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7AB1">
        <w:rPr>
          <w:rFonts w:ascii="Times New Roman" w:hAnsi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652B90" w:rsidRPr="00652B90">
        <w:rPr>
          <w:rFonts w:ascii="Times New Roman" w:hAnsi="Times New Roman" w:cs="Times New Roman"/>
          <w:color w:val="000000"/>
          <w:sz w:val="24"/>
          <w:szCs w:val="24"/>
        </w:rPr>
        <w:t>Регулирование в сфере разработки налоговых стандартов, оформления и декларирования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главного 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</w:t>
      </w:r>
      <w:r w:rsidR="00851D4D">
        <w:rPr>
          <w:rFonts w:ascii="Times New Roman" w:hAnsi="Times New Roman" w:cs="Times New Roman"/>
          <w:color w:val="000000"/>
          <w:sz w:val="24"/>
          <w:szCs w:val="24"/>
        </w:rPr>
        <w:t> 28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по г. Москве (далее – инспекция).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5. 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>лавн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</w:t>
      </w:r>
      <w:r w:rsidR="00652B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52B90" w:rsidRPr="00652B90">
        <w:rPr>
          <w:rFonts w:ascii="Times New Roman" w:hAnsi="Times New Roman" w:cs="Times New Roman"/>
          <w:color w:val="000000"/>
          <w:sz w:val="24"/>
          <w:szCs w:val="24"/>
        </w:rPr>
        <w:t>функционально - заместителю начальника отдела по соответствующим направлениям деятельности.</w:t>
      </w:r>
    </w:p>
    <w:p w:rsidR="007E29DA" w:rsidRDefault="007E29DA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7E29DA" w:rsidRPr="00CA3DA1" w:rsidRDefault="007E29DA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CA3DA1">
        <w:rPr>
          <w:b/>
        </w:rPr>
        <w:t>II. Квалификационные требования для замещения должности</w:t>
      </w:r>
    </w:p>
    <w:p w:rsidR="007E29DA" w:rsidRPr="00CA3DA1" w:rsidRDefault="007E29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Pr="00EE2E62">
        <w:rPr>
          <w:color w:val="000000"/>
        </w:rPr>
        <w:t>главного государственного налогового инспектора</w:t>
      </w:r>
      <w:r w:rsidRPr="00570D55">
        <w:rPr>
          <w:color w:val="000000"/>
        </w:rPr>
        <w:t xml:space="preserve"> </w:t>
      </w:r>
      <w:r w:rsidRPr="00570D55">
        <w:t>устанавливаются следующие требования.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</w:rPr>
      </w:pPr>
      <w:r w:rsidRPr="00570D55">
        <w:t>6.1</w:t>
      </w:r>
      <w:r w:rsidRPr="00570D55">
        <w:rPr>
          <w:color w:val="000000"/>
        </w:rPr>
        <w:t>. Наличие высшего образования.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570D55">
        <w:rPr>
          <w:color w:val="000000"/>
          <w:spacing w:val="-2"/>
        </w:rPr>
        <w:lastRenderedPageBreak/>
        <w:t>должностного регламента.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7E29DA" w:rsidRDefault="007E29DA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E29DA" w:rsidRPr="00B97B44" w:rsidRDefault="001F6F42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7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27</w:t>
      </w:r>
      <w:r w:rsidR="007E29DA">
        <w:rPr>
          <w:lang w:eastAsia="en-US"/>
        </w:rPr>
        <w:t>.09.</w:t>
      </w:r>
      <w:r w:rsidR="007E29DA" w:rsidRPr="00B97B44">
        <w:rPr>
          <w:lang w:eastAsia="en-US"/>
        </w:rPr>
        <w:t xml:space="preserve">2011 </w:t>
      </w:r>
      <w:r w:rsidR="007E29DA">
        <w:rPr>
          <w:lang w:eastAsia="en-US"/>
        </w:rPr>
        <w:t xml:space="preserve">№ </w:t>
      </w:r>
      <w:r w:rsidR="007E29DA" w:rsidRPr="00B97B44">
        <w:rPr>
          <w:lang w:eastAsia="en-US"/>
        </w:rPr>
        <w:t xml:space="preserve">797 </w:t>
      </w:r>
      <w:r w:rsidR="007E29DA">
        <w:rPr>
          <w:lang w:eastAsia="en-US"/>
        </w:rPr>
        <w:t xml:space="preserve">                       </w:t>
      </w:r>
      <w:r w:rsidR="007E29DA" w:rsidRPr="00B97B44">
        <w:rPr>
          <w:lang w:eastAsia="en-US"/>
        </w:rPr>
        <w:t>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E29DA" w:rsidRPr="00B97B44" w:rsidRDefault="001F6F42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8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1376</w:t>
      </w:r>
      <w:r w:rsidR="007E29DA">
        <w:rPr>
          <w:lang w:eastAsia="en-US"/>
        </w:rPr>
        <w:t xml:space="preserve">                     </w:t>
      </w:r>
      <w:r w:rsidR="007E29DA" w:rsidRPr="00B97B44">
        <w:rPr>
          <w:lang w:eastAsia="en-US"/>
        </w:rPr>
        <w:t xml:space="preserve">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7E29DA" w:rsidRPr="00B97B44" w:rsidRDefault="001F6F42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9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12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1284</w:t>
      </w:r>
      <w:r w:rsidR="007E29DA">
        <w:rPr>
          <w:lang w:eastAsia="en-US"/>
        </w:rPr>
        <w:t xml:space="preserve">                  </w:t>
      </w:r>
      <w:r w:rsidR="007E29DA" w:rsidRPr="00B97B44">
        <w:rPr>
          <w:lang w:eastAsia="en-US"/>
        </w:rPr>
        <w:t xml:space="preserve">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7E29DA" w:rsidRPr="00F6578C" w:rsidRDefault="00F6578C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10" w:history="1">
        <w:r w:rsidR="007E29DA" w:rsidRPr="00F6578C">
          <w:rPr>
            <w:lang w:eastAsia="en-US"/>
          </w:rPr>
          <w:t>постановление</w:t>
        </w:r>
      </w:hyperlink>
      <w:r w:rsidR="007E29DA" w:rsidRPr="00F6578C">
        <w:rPr>
          <w:lang w:eastAsia="en-US"/>
        </w:rPr>
        <w:t xml:space="preserve"> Правительства Российской Федерации от 10.04.2014 № 570-р                   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                                     (до 2018 года)".</w:t>
      </w:r>
    </w:p>
    <w:p w:rsidR="007E29DA" w:rsidRDefault="007E29DA" w:rsidP="00570D55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7E29DA" w:rsidRPr="00570D55" w:rsidRDefault="007E29DA" w:rsidP="00570D55">
      <w:pPr>
        <w:widowControl w:val="0"/>
        <w:ind w:firstLine="708"/>
        <w:jc w:val="both"/>
      </w:pPr>
      <w:r>
        <w:rPr>
          <w:color w:val="000000"/>
        </w:rPr>
        <w:t>Г</w:t>
      </w:r>
      <w:r w:rsidRPr="00EE2E62">
        <w:rPr>
          <w:color w:val="000000"/>
        </w:rPr>
        <w:t>лавн</w:t>
      </w:r>
      <w:r>
        <w:rPr>
          <w:color w:val="000000"/>
        </w:rPr>
        <w:t>ый</w:t>
      </w:r>
      <w:r w:rsidRPr="00EE2E62">
        <w:rPr>
          <w:color w:val="000000"/>
        </w:rPr>
        <w:t xml:space="preserve"> 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экономики, финансов и кредита, бухгалтерского и налогового учета;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налогообложения;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финансовых и кредитных отношений;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общие положения о налоговом контроле;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бюджетной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налоговой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порядок проведения мероприятий налогового контроля;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налогового администрирования;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приема налоговых деклараций (расчетов);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организации взаимодействия с МФЦ.</w:t>
      </w:r>
    </w:p>
    <w:p w:rsidR="007E29DA" w:rsidRPr="009E3704" w:rsidRDefault="007E29DA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принципы предоставления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требования к предоставлению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 предоставления государственных услуг в электронной форме;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понятие и принципы функционирования, назначение портала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права заявителей при получении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обязанности государственных органов, предоставляющих государственные услуги;</w:t>
      </w:r>
    </w:p>
    <w:p w:rsidR="007E29DA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 xml:space="preserve">стандарт предоставления государственной услуги: требования и порядок разработки. </w:t>
      </w:r>
    </w:p>
    <w:p w:rsidR="007E29DA" w:rsidRPr="00570D55" w:rsidRDefault="007E29DA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7E29DA" w:rsidRDefault="007E29DA" w:rsidP="00B97B44">
      <w:pPr>
        <w:pStyle w:val="a4"/>
        <w:widowControl w:val="0"/>
        <w:numPr>
          <w:ilvl w:val="0"/>
          <w:numId w:val="27"/>
        </w:numPr>
        <w:ind w:left="709" w:hanging="709"/>
        <w:jc w:val="both"/>
      </w:pPr>
      <w:r w:rsidRPr="00B97B44">
        <w:t xml:space="preserve">проведение сверки расчетов по налогам, сборам, пеням, штрафам, процентам совместно с налогоплательщиками.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аккредитация, аттестация, допуск, прием квалификационных экзаменов;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получение и предоставление выплат, возмещение расходов;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регистрация прав, предметов;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проставление апостиля, удостоверение подлинности;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утверждение нормативов, тарифов, квот;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экспертизы;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консультаций;</w:t>
      </w:r>
    </w:p>
    <w:p w:rsidR="007E29DA" w:rsidRPr="0092017A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b/>
        </w:rPr>
      </w:pPr>
      <w:r w:rsidRPr="00B97B44">
        <w:rPr>
          <w:rFonts w:ascii="Times New Roman" w:hAnsi="Times New Roman" w:cs="Times New Roman"/>
          <w:sz w:val="24"/>
          <w:szCs w:val="24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7E29DA" w:rsidRDefault="007E29DA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p w:rsidR="007E29DA" w:rsidRPr="00CA3DA1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E29DA" w:rsidRPr="00570D55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Pr="00125A3A">
        <w:rPr>
          <w:color w:val="000000"/>
        </w:rPr>
        <w:t>главного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7E29DA" w:rsidRDefault="007E29DA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>
        <w:t>отдел работы с налогоплательщиками (далее – отдел)</w:t>
      </w:r>
      <w:r w:rsidRPr="00570D55">
        <w:t xml:space="preserve"> </w:t>
      </w:r>
      <w:r w:rsidRPr="00EE2E62">
        <w:rPr>
          <w:color w:val="000000"/>
        </w:rPr>
        <w:t>главн</w:t>
      </w:r>
      <w:r>
        <w:rPr>
          <w:color w:val="000000"/>
        </w:rPr>
        <w:t>ый</w:t>
      </w:r>
      <w:r w:rsidRPr="00EE2E62">
        <w:rPr>
          <w:color w:val="000000"/>
        </w:rPr>
        <w:t xml:space="preserve"> 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>
        <w:rPr>
          <w:color w:val="000000"/>
        </w:rPr>
        <w:t xml:space="preserve"> обязан</w:t>
      </w:r>
      <w:r w:rsidRPr="00570D55">
        <w:t xml:space="preserve">: </w:t>
      </w:r>
    </w:p>
    <w:p w:rsidR="007E29DA" w:rsidRPr="00905391" w:rsidRDefault="007E29DA" w:rsidP="003171DC">
      <w:pPr>
        <w:pStyle w:val="a5"/>
        <w:jc w:val="both"/>
      </w:pPr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 Приказа Минфина России от 02.07.2012 №</w:t>
      </w:r>
      <w:r>
        <w:t xml:space="preserve"> </w:t>
      </w:r>
      <w:r w:rsidRPr="00905391">
        <w:t xml:space="preserve">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E29DA" w:rsidRPr="00905391" w:rsidRDefault="007E29DA" w:rsidP="003171DC">
      <w:pPr>
        <w:pStyle w:val="a5"/>
        <w:jc w:val="both"/>
      </w:pPr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Федерального закона от 02.05.2006 № 59-ФЗ «О порядке рассмотрения обращений граждан Российской Федерации»;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налоговых деклараций, бухгалтерской отчетности и иных документов, служащих основанием для исчисления и уплаты в соответствующие бюджеты налогов, сборов и иных обязательных платежей, на бумажных и электронных носителях, осуществление визуального контроля, регистрация, фиксации соответствия представленных документов установленным требованиям, проведение сортировки принимаемых документов и формирование пачек для передачи на обработку в Филиал ФКУ «Налог-Сервис» ФНС России в г. Москве;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физических лиц, зарегистрированных в качестве индивидуальных предпринимателей по приему представленной налоговой отчетности с дальнейшей регистрацией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физических лиц, адвокатов, учредивших адвокатский кабинет, нотариусов, занимающихся частной практикой, по вопросам представления налоговых деклараций по налогу на доходы физический лиц по формам №№ 3-НДФЛ, 4-НДФЛ, с дальнейшей регистрацией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Сведений о доходах физических лиц (справок по форме</w:t>
      </w:r>
      <w:r>
        <w:t xml:space="preserve">                 </w:t>
      </w:r>
      <w:r w:rsidRPr="0011491A">
        <w:t xml:space="preserve"> 2-НДФЛ), представляемых налоговыми агентами - юридическими лицами и индивидуальными предпринимателями юридическими и индивидуальными предпринимателями, на бумажных носителях и в электронном виде;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 xml:space="preserve">осуществляет </w:t>
      </w:r>
      <w:r w:rsidRPr="0011491A">
        <w:t xml:space="preserve"> прием налогоплательщиков в дополнительное время работы операционного зала приема и обслуживания налогоплательщиков по вторникам и четвергам с 18.00 часов до 20.00 часов и по субботам (2-я и 4-я каждого месяца) с 10.00 часов до 15.00 часов;</w:t>
      </w:r>
    </w:p>
    <w:p w:rsidR="007E29DA" w:rsidRPr="0011491A" w:rsidRDefault="007E29DA" w:rsidP="00110A43">
      <w:pPr>
        <w:pStyle w:val="a5"/>
        <w:jc w:val="both"/>
      </w:pPr>
      <w:r>
        <w:rPr>
          <w:snapToGrid w:val="0"/>
        </w:rPr>
        <w:t>-</w:t>
      </w:r>
      <w:r>
        <w:rPr>
          <w:snapToGrid w:val="0"/>
        </w:rPr>
        <w:tab/>
        <w:t>осуществляет</w:t>
      </w:r>
      <w:r w:rsidRPr="0011491A">
        <w:rPr>
          <w:snapToGrid w:val="0"/>
        </w:rPr>
        <w:t xml:space="preserve"> контроль за соблюдением налогоплательщиками, обязанными представлять отчетность по телекоммуникационным каналам связи, способа представления отчетности;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и регистрацию налоговых деклараций и заявлений по Таможенному союзу;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проставление отметок о получении заявлений по Таможенному союзу налогоплательщиками в ПК «Система ЭОД»;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надлежащую эксплуатацию подсистемы «Личный кабинет налогоплательщика для физических лиц» в соответствии с Регламентом эксплуатации подсистемы «Личный кабинет налогоплательщика для физических лиц», «Личный кабинет налогоплательщика юридического лица» в соответствии с Регламентом эксплуатации подсистемы</w:t>
      </w:r>
      <w:r>
        <w:t xml:space="preserve"> </w:t>
      </w:r>
      <w:r w:rsidRPr="0011491A">
        <w:t>«Личный кабинет налог</w:t>
      </w:r>
      <w:r>
        <w:t>оплательщика юридического лица» и</w:t>
      </w:r>
      <w:r w:rsidRPr="0011491A">
        <w:t xml:space="preserve"> «Личный кабинет налогоплательщика индивидуального предпринимателя»</w:t>
      </w:r>
      <w:r w:rsidRPr="006752D8">
        <w:t xml:space="preserve"> </w:t>
      </w:r>
      <w:r w:rsidRPr="0011491A">
        <w:t>в соответствии с Регламентом эксплуатации подсистемы «Личный кабинет налогоплательщика индивидуального предпринимателя», относящейся к компетенции отдела;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rPr>
          <w:snapToGrid w:val="0"/>
        </w:rPr>
        <w:t>отве</w:t>
      </w:r>
      <w:r>
        <w:rPr>
          <w:snapToGrid w:val="0"/>
        </w:rPr>
        <w:t>чает</w:t>
      </w:r>
      <w:r w:rsidRPr="0011491A">
        <w:rPr>
          <w:snapToGrid w:val="0"/>
        </w:rPr>
        <w:t xml:space="preserve"> за надлежащую и своевременную работу </w:t>
      </w:r>
      <w:r w:rsidRPr="0011491A">
        <w:t>по обеспечению взаимодействия с МФЦ;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распечатку письменных обращений абонентов (налогоплательщиков), поступающих в порядке электронного документооборота ЛПК (ГП-3);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ежедневный мониторинг отрицательных оценок качества ответов на обращения  пользователями сервиса «Личный кабинет налогоплательщика для физических лиц» в Федеральном информационном ресурсе «Личный кабинет налогоплательщика»;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еженедельный отчет по результатам мониторинга отрицательных оценок качества ответов на обращения  пользователями сервиса «Личный кабинет налогоплательщика для физических лиц» в Федеральном информационном ресурсе «Личный кабинет налогоплательщика»;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соблюдение сроков регистрации ответов на обращения пользователей сервиса «Личный кабинет налогоплательщика для физических лиц»;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своевременную регистрацию уведомлений о контролируемых сделках в базе данных инспекции;</w:t>
      </w:r>
    </w:p>
    <w:p w:rsidR="007E29DA" w:rsidRPr="001444A8" w:rsidRDefault="007E29DA" w:rsidP="00110A43">
      <w:pPr>
        <w:pStyle w:val="a5"/>
        <w:jc w:val="both"/>
      </w:pPr>
      <w:r>
        <w:t>-</w:t>
      </w:r>
      <w:r>
        <w:tab/>
      </w:r>
      <w:r w:rsidRPr="001444A8">
        <w:t xml:space="preserve">ответственна за </w:t>
      </w:r>
      <w:r>
        <w:t>получение информации ограниченного распространения в инспекции (документы с грифом</w:t>
      </w:r>
      <w:r w:rsidRPr="001444A8">
        <w:t xml:space="preserve"> «Для служебного пользования»</w:t>
      </w:r>
      <w:r>
        <w:t>) (приказ от 17.03.2017  № 63)</w:t>
      </w:r>
      <w:r w:rsidRPr="001444A8">
        <w:t xml:space="preserve">; </w:t>
      </w:r>
    </w:p>
    <w:p w:rsidR="007E29DA" w:rsidRPr="0011491A" w:rsidRDefault="007E29DA" w:rsidP="00110A43">
      <w:pPr>
        <w:pStyle w:val="a5"/>
        <w:jc w:val="both"/>
      </w:pP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индивидуальное и публичное информирование налогоплательщиков юридических и физических лиц по вопросам общего характера, в том числе поступающих на справочный телефон инспекции;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проведение в отношении физических лиц, состоящих на особом контроле, соответствующей работы, относящейся к компетенции отдела; </w:t>
      </w:r>
    </w:p>
    <w:p w:rsidR="007E29DA" w:rsidRPr="0011491A" w:rsidRDefault="007E29DA" w:rsidP="00110A43">
      <w:pPr>
        <w:pStyle w:val="a5"/>
        <w:jc w:val="both"/>
      </w:pPr>
      <w:r>
        <w:t xml:space="preserve">-       </w:t>
      </w:r>
      <w:r w:rsidRPr="0011491A">
        <w:t>отве</w:t>
      </w:r>
      <w: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иных территориальных налоговых органов, других органов исполнительной власти, относящихся к компетенции отдела;</w:t>
      </w:r>
    </w:p>
    <w:p w:rsidR="007E29DA" w:rsidRPr="0011491A" w:rsidRDefault="007E29DA" w:rsidP="00110A43">
      <w:pPr>
        <w:pStyle w:val="a5"/>
        <w:jc w:val="both"/>
      </w:pPr>
      <w:r w:rsidRPr="0011491A">
        <w:t xml:space="preserve">- </w:t>
      </w:r>
      <w:r>
        <w:t xml:space="preserve">     </w:t>
      </w:r>
      <w:r w:rsidRPr="0011491A">
        <w:t>отве</w:t>
      </w:r>
      <w:r>
        <w:t>чает</w:t>
      </w:r>
      <w:r w:rsidRPr="0011491A">
        <w:t xml:space="preserve"> за надлежащую и своевременную работу с письменными обращениями налогоплательщиков, в том числе по вопросам неудовлетворительной организации работы инспекции, в пределах компетенции отдела;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принятие мер по устранению негативных отзывов налогоплательщиков при предоставлении ответов на обращения; проведение анализа основных причин неудовлетворенности налогоплательщиков;</w:t>
      </w:r>
    </w:p>
    <w:p w:rsidR="007E29DA" w:rsidRPr="0011491A" w:rsidRDefault="007E29DA" w:rsidP="00110A43">
      <w:pPr>
        <w:pStyle w:val="a5"/>
        <w:jc w:val="both"/>
      </w:pPr>
      <w:r>
        <w:rPr>
          <w:snapToGrid w:val="0"/>
        </w:rPr>
        <w:t>-</w:t>
      </w:r>
      <w:r>
        <w:rPr>
          <w:snapToGrid w:val="0"/>
        </w:rPr>
        <w:tab/>
      </w:r>
      <w:r w:rsidRPr="0011491A">
        <w:rPr>
          <w:snapToGrid w:val="0"/>
        </w:rPr>
        <w:t>отве</w:t>
      </w:r>
      <w:r>
        <w:rPr>
          <w:snapToGrid w:val="0"/>
        </w:rP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представленных с использованием сервиса «Личный кабинет налогоплательщика для физических лиц» относящихся к компетенции отдела;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индивидуальное и публичное информирование налогоплательщиков юридических и физических лиц и индивидуальных предпринимателей, поступающих на телефонный аппарат AVAYA, выделенный для обслуживания обращений поступающих из Контакт-центра Филиала ФКУ «Налог-Сервис» ФНС России в г. Москве, и обработка (закрытие) карточек обращений;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принимает</w:t>
      </w:r>
      <w:r w:rsidRPr="0011491A">
        <w:t xml:space="preserve"> участие в подготовке информационных материалов для руководства инспекции по вопросам, относящимся к компетенции отдела;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 xml:space="preserve">выполняет отдельные поручения начальника отдела. </w:t>
      </w:r>
    </w:p>
    <w:p w:rsidR="007E29DA" w:rsidRPr="00F3038C" w:rsidRDefault="007E29DA" w:rsidP="00110A43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7E29DA" w:rsidRPr="00570D55" w:rsidRDefault="007E29DA" w:rsidP="003171DC">
      <w:pPr>
        <w:widowControl w:val="0"/>
        <w:jc w:val="both"/>
      </w:pPr>
    </w:p>
    <w:p w:rsidR="007E29DA" w:rsidRDefault="007E29DA" w:rsidP="00570D55">
      <w:pPr>
        <w:ind w:firstLine="709"/>
        <w:jc w:val="both"/>
      </w:pPr>
      <w:r w:rsidRPr="00570D55">
        <w:t xml:space="preserve">9.  </w:t>
      </w:r>
      <w:r w:rsidRPr="00680C75">
        <w:t xml:space="preserve">В целях исполнения возложенных должностных обязанностей </w:t>
      </w:r>
      <w:r w:rsidRPr="00125A3A">
        <w:t>главный 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на</w:t>
      </w:r>
      <w:r w:rsidRPr="00680C75">
        <w:t>:</w:t>
      </w:r>
      <w:r>
        <w:t xml:space="preserve"> 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E29DA" w:rsidRPr="007C514D" w:rsidRDefault="007E29DA" w:rsidP="00CA3DA1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1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2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3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7E29DA" w:rsidRPr="00570D55" w:rsidRDefault="007E29DA" w:rsidP="00CA3DA1">
      <w:pPr>
        <w:widowControl w:val="0"/>
        <w:ind w:firstLine="709"/>
        <w:jc w:val="both"/>
      </w:pPr>
      <w:r w:rsidRPr="00570D55">
        <w:t>10. </w:t>
      </w:r>
      <w:r>
        <w:t>Г</w:t>
      </w:r>
      <w:r w:rsidRPr="00125A3A">
        <w:t>лавный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</w:t>
      </w:r>
      <w:r w:rsidR="00652B90">
        <w:t>5</w:t>
      </w:r>
      <w:r w:rsidRPr="00570D55">
        <w:t>.</w:t>
      </w:r>
      <w:r w:rsidR="00652B90">
        <w:t>0</w:t>
      </w:r>
      <w:r w:rsidRPr="00570D55">
        <w:t>2.201</w:t>
      </w:r>
      <w:r w:rsidR="00652B90">
        <w:t>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>
        <w:t>отделе работы с налогоплательщиками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7E29DA" w:rsidRPr="00570D55" w:rsidRDefault="007E29DA" w:rsidP="00CA3DA1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>
        <w:t>Г</w:t>
      </w:r>
      <w:r w:rsidRPr="00125A3A">
        <w:t>лавный государственный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29DA" w:rsidRPr="000B3D7E" w:rsidRDefault="007E29DA" w:rsidP="004D57CA">
      <w:pPr>
        <w:autoSpaceDE w:val="0"/>
        <w:autoSpaceDN w:val="0"/>
        <w:adjustRightInd w:val="0"/>
        <w:jc w:val="both"/>
      </w:pPr>
    </w:p>
    <w:p w:rsidR="007E29DA" w:rsidRPr="000B3D7E" w:rsidRDefault="007E29D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7E29DA" w:rsidRPr="000B3D7E" w:rsidRDefault="007E29D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>главный 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7E29DA" w:rsidRPr="009B5D3D" w:rsidRDefault="007E29DA" w:rsidP="00CA3DA1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Pr="00125A3A">
        <w:t>главный 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E29DA" w:rsidRPr="000B3D7E" w:rsidRDefault="007E29DA" w:rsidP="00AD4EDE">
      <w:pPr>
        <w:autoSpaceDE w:val="0"/>
        <w:autoSpaceDN w:val="0"/>
        <w:adjustRightInd w:val="0"/>
        <w:jc w:val="both"/>
        <w:rPr>
          <w:b/>
        </w:rPr>
      </w:pP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>
        <w:t>Г</w:t>
      </w:r>
      <w:r w:rsidRPr="00125A3A">
        <w:t>лавный государственный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7E29DA" w:rsidRPr="000C2658" w:rsidRDefault="007E29DA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применения законодательства Российской Федерации о налогах и сборах;</w:t>
      </w: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7E29DA" w:rsidRPr="004914C1" w:rsidRDefault="007E29DA" w:rsidP="000C2658">
      <w:pPr>
        <w:widowControl w:val="0"/>
        <w:ind w:firstLine="709"/>
        <w:jc w:val="both"/>
      </w:pPr>
      <w:r w:rsidRPr="004914C1">
        <w:rPr>
          <w:color w:val="000000"/>
        </w:rPr>
        <w:t>15. </w:t>
      </w:r>
      <w:r>
        <w:t>Г</w:t>
      </w:r>
      <w:r w:rsidRPr="00125A3A">
        <w:t>лавный государственный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положений об отделе и инспекции;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графика отпусков гражданских служащих отдела;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7E29DA" w:rsidRPr="000B3D7E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Pr="000B3D7E" w:rsidRDefault="007E29DA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4914C1" w:rsidRDefault="007E29DA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Pr="00125A3A">
        <w:rPr>
          <w:color w:val="000000"/>
        </w:rPr>
        <w:t>главный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0C2658" w:rsidRDefault="007E29DA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 w:rsidRPr="00125A3A">
        <w:t>главн</w:t>
      </w:r>
      <w:r>
        <w:t>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29DA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ind w:firstLine="709"/>
        <w:jc w:val="both"/>
      </w:pPr>
      <w:r w:rsidRPr="00306BA9">
        <w:t>18. </w:t>
      </w:r>
      <w:r>
        <w:t>Г</w:t>
      </w:r>
      <w:r w:rsidRPr="00125A3A">
        <w:t>лавны</w:t>
      </w:r>
      <w:r>
        <w:t>м</w:t>
      </w:r>
      <w:r w:rsidRPr="00125A3A">
        <w:t xml:space="preserve"> государственны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/>
        </w:rPr>
        <w:t xml:space="preserve"> </w:t>
      </w:r>
      <w:r w:rsidRPr="000C2658">
        <w:t xml:space="preserve">государственные услуги </w:t>
      </w:r>
      <w:r>
        <w:t>оказываются: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>-    прием налоговых  деклараций, бухгалтерской отчетности и иных документов, служащих основанием для исчисления и уплаты в соответствующие бюджеты и государственные внебюджетные фонды налогов, сборов и иных обязательных платежей, на бумажных и электронных носителях записи, осуществление визуального контроля, регистрация, фиксация соответствия представленных документов установленным требованиям, проведение сортировки принимаемых документов, формирование пачек;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прием физических лиц, адвокатов, учредивших адвокатский кабинет, нотариусов, занимающихся частной практикой, по вопросам представления налоговых деклараций по налогу на доходы физический лиц по формам №№  3-НДФЛ,4-НДФЛ ;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прием отчетов 2-НДФЛ, представленных юридическими и физическими лицами; 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принятие запросов от налогоплательщиков по телефону и ответы на них ;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665">
        <w:rPr>
          <w:rFonts w:ascii="Times New Roman" w:hAnsi="Times New Roman" w:cs="Times New Roman"/>
          <w:sz w:val="24"/>
          <w:szCs w:val="24"/>
        </w:rPr>
        <w:t>ответы на письма и запросы государственных внебюджетных фондов и налогоплательщиков, относящихся к компетенции инспекции;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DE3665">
        <w:rPr>
          <w:rFonts w:ascii="Times New Roman" w:hAnsi="Times New Roman" w:cs="Times New Roman"/>
          <w:sz w:val="24"/>
          <w:szCs w:val="24"/>
        </w:rPr>
        <w:t>индивидуальное и публичное информирование налогоплательщиков юридических и физических лиц по вопросам общего характера.</w:t>
      </w:r>
    </w:p>
    <w:p w:rsidR="007E29DA" w:rsidRPr="000B3D7E" w:rsidRDefault="007E29DA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Pr="00125A3A">
        <w:t>главн</w:t>
      </w:r>
      <w:r>
        <w:t>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7E29DA" w:rsidRDefault="007E29DA" w:rsidP="00AD4EDE">
      <w:pPr>
        <w:autoSpaceDE w:val="0"/>
        <w:autoSpaceDN w:val="0"/>
        <w:adjustRightInd w:val="0"/>
        <w:ind w:firstLine="709"/>
        <w:jc w:val="both"/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4219"/>
        <w:gridCol w:w="2552"/>
        <w:gridCol w:w="708"/>
        <w:gridCol w:w="1985"/>
      </w:tblGrid>
      <w:tr w:rsidR="007E29DA" w:rsidRPr="000A09E9" w:rsidTr="00851D4D">
        <w:trPr>
          <w:trHeight w:val="513"/>
        </w:trPr>
        <w:tc>
          <w:tcPr>
            <w:tcW w:w="4219" w:type="dxa"/>
            <w:shd w:val="clear" w:color="auto" w:fill="FFFFFF"/>
            <w:vAlign w:val="bottom"/>
          </w:tcPr>
          <w:p w:rsidR="007E29DA" w:rsidRPr="00250588" w:rsidRDefault="007E29DA" w:rsidP="00851D4D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0A09E9" w:rsidRDefault="007E29DA" w:rsidP="00E529C6">
            <w:pPr>
              <w:jc w:val="right"/>
            </w:pPr>
          </w:p>
        </w:tc>
      </w:tr>
      <w:tr w:rsidR="007E29DA" w:rsidRPr="00790049" w:rsidTr="00851D4D">
        <w:trPr>
          <w:trHeight w:val="114"/>
        </w:trPr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875628" w:rsidRDefault="007E29DA" w:rsidP="0087562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E29DA" w:rsidRPr="004D3338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jc w:val="right"/>
              <w:rPr>
                <w:sz w:val="26"/>
                <w:szCs w:val="26"/>
              </w:rPr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E29DA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0A09E9" w:rsidRDefault="007E29DA" w:rsidP="00E529C6">
            <w:pPr>
              <w:ind w:left="-250"/>
              <w:jc w:val="right"/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875628" w:rsidRDefault="007E29DA" w:rsidP="00875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E29DA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875628" w:rsidRDefault="007E29DA" w:rsidP="00875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E29DA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E29DA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0B3D7E" w:rsidRDefault="007E29DA" w:rsidP="00E529C6"/>
        </w:tc>
        <w:tc>
          <w:tcPr>
            <w:tcW w:w="2552" w:type="dxa"/>
          </w:tcPr>
          <w:p w:rsidR="007E29DA" w:rsidRPr="00790049" w:rsidRDefault="007E29DA" w:rsidP="008756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E29DA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</w:tbl>
    <w:p w:rsidR="007E29DA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7E29DA" w:rsidSect="00095308">
      <w:headerReference w:type="default" r:id="rId14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9DA" w:rsidRDefault="007E29DA" w:rsidP="00EF20A6">
      <w:r>
        <w:separator/>
      </w:r>
    </w:p>
  </w:endnote>
  <w:endnote w:type="continuationSeparator" w:id="0">
    <w:p w:rsidR="007E29DA" w:rsidRDefault="007E29DA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9DA" w:rsidRDefault="007E29DA" w:rsidP="00EF20A6">
      <w:r>
        <w:separator/>
      </w:r>
    </w:p>
  </w:footnote>
  <w:footnote w:type="continuationSeparator" w:id="0">
    <w:p w:rsidR="007E29DA" w:rsidRDefault="007E29DA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9DA" w:rsidRDefault="00851D4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6F42">
      <w:rPr>
        <w:noProof/>
      </w:rPr>
      <w:t>4</w:t>
    </w:r>
    <w:r>
      <w:rPr>
        <w:noProof/>
      </w:rPr>
      <w:fldChar w:fldCharType="end"/>
    </w:r>
  </w:p>
  <w:p w:rsidR="007E29DA" w:rsidRDefault="007E29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EE0175"/>
    <w:multiLevelType w:val="hybridMultilevel"/>
    <w:tmpl w:val="B700F718"/>
    <w:lvl w:ilvl="0" w:tplc="DEF4C554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 w15:restartNumberingAfterBreak="0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7"/>
  </w:num>
  <w:num w:numId="7">
    <w:abstractNumId w:val="10"/>
  </w:num>
  <w:num w:numId="8">
    <w:abstractNumId w:val="26"/>
  </w:num>
  <w:num w:numId="9">
    <w:abstractNumId w:val="13"/>
  </w:num>
  <w:num w:numId="10">
    <w:abstractNumId w:val="4"/>
  </w:num>
  <w:num w:numId="11">
    <w:abstractNumId w:val="9"/>
  </w:num>
  <w:num w:numId="12">
    <w:abstractNumId w:val="8"/>
  </w:num>
  <w:num w:numId="13">
    <w:abstractNumId w:val="16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3"/>
  </w:num>
  <w:num w:numId="24">
    <w:abstractNumId w:val="29"/>
  </w:num>
  <w:num w:numId="25">
    <w:abstractNumId w:val="24"/>
  </w:num>
  <w:num w:numId="26">
    <w:abstractNumId w:val="14"/>
  </w:num>
  <w:num w:numId="27">
    <w:abstractNumId w:val="27"/>
  </w:num>
  <w:num w:numId="28">
    <w:abstractNumId w:val="25"/>
  </w:num>
  <w:num w:numId="29">
    <w:abstractNumId w:val="28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23EE2"/>
    <w:rsid w:val="0009188E"/>
    <w:rsid w:val="00092BAA"/>
    <w:rsid w:val="00095308"/>
    <w:rsid w:val="000A09E9"/>
    <w:rsid w:val="000A0D3E"/>
    <w:rsid w:val="000B3D7E"/>
    <w:rsid w:val="000C2658"/>
    <w:rsid w:val="000D559B"/>
    <w:rsid w:val="00110A43"/>
    <w:rsid w:val="0011491A"/>
    <w:rsid w:val="001167DE"/>
    <w:rsid w:val="0012411D"/>
    <w:rsid w:val="00124D0F"/>
    <w:rsid w:val="00125A3A"/>
    <w:rsid w:val="0013522A"/>
    <w:rsid w:val="001444A8"/>
    <w:rsid w:val="00151ECF"/>
    <w:rsid w:val="00157740"/>
    <w:rsid w:val="001A12C0"/>
    <w:rsid w:val="001B4BCE"/>
    <w:rsid w:val="001F6F42"/>
    <w:rsid w:val="00214275"/>
    <w:rsid w:val="00214D55"/>
    <w:rsid w:val="00250588"/>
    <w:rsid w:val="0026026A"/>
    <w:rsid w:val="002608F0"/>
    <w:rsid w:val="0027773C"/>
    <w:rsid w:val="00296E24"/>
    <w:rsid w:val="002A53A1"/>
    <w:rsid w:val="002C4A8B"/>
    <w:rsid w:val="003042A7"/>
    <w:rsid w:val="00306BA9"/>
    <w:rsid w:val="003171DC"/>
    <w:rsid w:val="00372160"/>
    <w:rsid w:val="00393E8C"/>
    <w:rsid w:val="003A15D6"/>
    <w:rsid w:val="003A7B2C"/>
    <w:rsid w:val="003B4A1F"/>
    <w:rsid w:val="003B713E"/>
    <w:rsid w:val="003C36CB"/>
    <w:rsid w:val="003C71DE"/>
    <w:rsid w:val="003C79C4"/>
    <w:rsid w:val="003C7AFD"/>
    <w:rsid w:val="003F1946"/>
    <w:rsid w:val="003F22F1"/>
    <w:rsid w:val="003F3B32"/>
    <w:rsid w:val="00403DF6"/>
    <w:rsid w:val="0042049A"/>
    <w:rsid w:val="004264F5"/>
    <w:rsid w:val="00431047"/>
    <w:rsid w:val="00434C99"/>
    <w:rsid w:val="0048174A"/>
    <w:rsid w:val="004914C1"/>
    <w:rsid w:val="004A4405"/>
    <w:rsid w:val="004A5C27"/>
    <w:rsid w:val="004B063A"/>
    <w:rsid w:val="004D3338"/>
    <w:rsid w:val="004D57CA"/>
    <w:rsid w:val="004D69C2"/>
    <w:rsid w:val="005030BB"/>
    <w:rsid w:val="00510C89"/>
    <w:rsid w:val="00516C96"/>
    <w:rsid w:val="00570D55"/>
    <w:rsid w:val="00570F0E"/>
    <w:rsid w:val="00573244"/>
    <w:rsid w:val="00594B55"/>
    <w:rsid w:val="005A7A48"/>
    <w:rsid w:val="005C7602"/>
    <w:rsid w:val="005D1B78"/>
    <w:rsid w:val="005E0E77"/>
    <w:rsid w:val="005E6EF7"/>
    <w:rsid w:val="005F049B"/>
    <w:rsid w:val="005F5A81"/>
    <w:rsid w:val="0060449C"/>
    <w:rsid w:val="00605133"/>
    <w:rsid w:val="00606CDD"/>
    <w:rsid w:val="00652B90"/>
    <w:rsid w:val="00665875"/>
    <w:rsid w:val="006752D8"/>
    <w:rsid w:val="00680C75"/>
    <w:rsid w:val="00682B00"/>
    <w:rsid w:val="00683D14"/>
    <w:rsid w:val="00693C84"/>
    <w:rsid w:val="00693D33"/>
    <w:rsid w:val="00695455"/>
    <w:rsid w:val="006C766E"/>
    <w:rsid w:val="006C7805"/>
    <w:rsid w:val="006E1377"/>
    <w:rsid w:val="006E3354"/>
    <w:rsid w:val="00702E3F"/>
    <w:rsid w:val="00710FB2"/>
    <w:rsid w:val="00757D66"/>
    <w:rsid w:val="007703D2"/>
    <w:rsid w:val="00783040"/>
    <w:rsid w:val="00790049"/>
    <w:rsid w:val="007943DE"/>
    <w:rsid w:val="00795AFE"/>
    <w:rsid w:val="007B62AD"/>
    <w:rsid w:val="007C514D"/>
    <w:rsid w:val="007E29DA"/>
    <w:rsid w:val="007E41A1"/>
    <w:rsid w:val="00800414"/>
    <w:rsid w:val="00801962"/>
    <w:rsid w:val="00804589"/>
    <w:rsid w:val="0084236D"/>
    <w:rsid w:val="00851D4D"/>
    <w:rsid w:val="00857974"/>
    <w:rsid w:val="00871CBB"/>
    <w:rsid w:val="00875628"/>
    <w:rsid w:val="008828E7"/>
    <w:rsid w:val="008A194E"/>
    <w:rsid w:val="008B2EE8"/>
    <w:rsid w:val="008D796F"/>
    <w:rsid w:val="008F4F9D"/>
    <w:rsid w:val="008F5321"/>
    <w:rsid w:val="009005A2"/>
    <w:rsid w:val="009022FC"/>
    <w:rsid w:val="00904989"/>
    <w:rsid w:val="00905391"/>
    <w:rsid w:val="009055DD"/>
    <w:rsid w:val="009160BA"/>
    <w:rsid w:val="0092017A"/>
    <w:rsid w:val="00940583"/>
    <w:rsid w:val="00947916"/>
    <w:rsid w:val="0095117E"/>
    <w:rsid w:val="00955EB1"/>
    <w:rsid w:val="00962855"/>
    <w:rsid w:val="00965A93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A16FAC"/>
    <w:rsid w:val="00A454E8"/>
    <w:rsid w:val="00A56087"/>
    <w:rsid w:val="00A60F0F"/>
    <w:rsid w:val="00A63DA8"/>
    <w:rsid w:val="00A86BB2"/>
    <w:rsid w:val="00A91F33"/>
    <w:rsid w:val="00AA4BCA"/>
    <w:rsid w:val="00AA6F61"/>
    <w:rsid w:val="00AD4793"/>
    <w:rsid w:val="00AD4EDE"/>
    <w:rsid w:val="00AE43F0"/>
    <w:rsid w:val="00AF1133"/>
    <w:rsid w:val="00AF4710"/>
    <w:rsid w:val="00AF52B3"/>
    <w:rsid w:val="00AF676C"/>
    <w:rsid w:val="00B05165"/>
    <w:rsid w:val="00B16B3A"/>
    <w:rsid w:val="00B16FBB"/>
    <w:rsid w:val="00B220CA"/>
    <w:rsid w:val="00B22590"/>
    <w:rsid w:val="00B37C37"/>
    <w:rsid w:val="00B477C3"/>
    <w:rsid w:val="00B565B4"/>
    <w:rsid w:val="00B73DB3"/>
    <w:rsid w:val="00B75D91"/>
    <w:rsid w:val="00B826C4"/>
    <w:rsid w:val="00B838D9"/>
    <w:rsid w:val="00B93640"/>
    <w:rsid w:val="00B97B44"/>
    <w:rsid w:val="00BA4C7F"/>
    <w:rsid w:val="00BC0D8D"/>
    <w:rsid w:val="00BC114E"/>
    <w:rsid w:val="00BF0484"/>
    <w:rsid w:val="00C17AB1"/>
    <w:rsid w:val="00C26081"/>
    <w:rsid w:val="00C4724B"/>
    <w:rsid w:val="00C551C1"/>
    <w:rsid w:val="00C850D6"/>
    <w:rsid w:val="00C861A7"/>
    <w:rsid w:val="00CA3DA1"/>
    <w:rsid w:val="00CC4497"/>
    <w:rsid w:val="00CF4BD3"/>
    <w:rsid w:val="00D03C3E"/>
    <w:rsid w:val="00D0554F"/>
    <w:rsid w:val="00D272A7"/>
    <w:rsid w:val="00D60DC6"/>
    <w:rsid w:val="00D65B26"/>
    <w:rsid w:val="00D674A1"/>
    <w:rsid w:val="00D75B85"/>
    <w:rsid w:val="00D82965"/>
    <w:rsid w:val="00D96BBA"/>
    <w:rsid w:val="00DA378A"/>
    <w:rsid w:val="00DB2C09"/>
    <w:rsid w:val="00DB65D4"/>
    <w:rsid w:val="00DE3665"/>
    <w:rsid w:val="00DF1EE5"/>
    <w:rsid w:val="00E21A02"/>
    <w:rsid w:val="00E2642B"/>
    <w:rsid w:val="00E26964"/>
    <w:rsid w:val="00E529C6"/>
    <w:rsid w:val="00E63A13"/>
    <w:rsid w:val="00E6552B"/>
    <w:rsid w:val="00E66D5B"/>
    <w:rsid w:val="00E711E9"/>
    <w:rsid w:val="00E93126"/>
    <w:rsid w:val="00EB4C74"/>
    <w:rsid w:val="00EB5303"/>
    <w:rsid w:val="00EE2E62"/>
    <w:rsid w:val="00EF20A6"/>
    <w:rsid w:val="00F031D7"/>
    <w:rsid w:val="00F1236F"/>
    <w:rsid w:val="00F3038C"/>
    <w:rsid w:val="00F553B1"/>
    <w:rsid w:val="00F60675"/>
    <w:rsid w:val="00F6578C"/>
    <w:rsid w:val="00F708B2"/>
    <w:rsid w:val="00F927C1"/>
    <w:rsid w:val="00F94268"/>
    <w:rsid w:val="00FA4C8B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EE768C-B05C-4E01-92C8-E72BE853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27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B4BC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5A7A48"/>
    <w:pPr>
      <w:ind w:left="720"/>
      <w:contextualSpacing/>
    </w:pPr>
  </w:style>
  <w:style w:type="paragraph" w:styleId="a5">
    <w:name w:val="No Spacing"/>
    <w:link w:val="a6"/>
    <w:uiPriority w:val="99"/>
    <w:qFormat/>
    <w:rsid w:val="00157740"/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157740"/>
    <w:rPr>
      <w:rFonts w:ascii="Times New Roman" w:hAnsi="Times New Roman"/>
      <w:sz w:val="22"/>
      <w:lang w:eastAsia="ru-RU"/>
    </w:rPr>
  </w:style>
  <w:style w:type="paragraph" w:styleId="a7">
    <w:name w:val="Body Text"/>
    <w:basedOn w:val="a"/>
    <w:link w:val="a8"/>
    <w:uiPriority w:val="99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4D57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uiPriority w:val="99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137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iPriority w:val="99"/>
    <w:rsid w:val="00EF20A6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EF20A6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locked/>
    <w:rsid w:val="00EF20A6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70D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0D55"/>
    <w:rPr>
      <w:b/>
      <w:color w:val="008000"/>
    </w:rPr>
  </w:style>
  <w:style w:type="character" w:styleId="af">
    <w:name w:val="annotation reference"/>
    <w:basedOn w:val="a0"/>
    <w:uiPriority w:val="99"/>
    <w:semiHidden/>
    <w:rsid w:val="008828E7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828E7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828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828E7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semiHidden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214275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8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6910778075472BD20D16978E9CBB67344853D10118DDCB5870725655mCSF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6910778075472BD20D16978E9CBB67344853D60019DDCB5870725655mCSF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26910778075472BD20D16978E9CBB6737495AD60D18DDCB5870725655mCS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6910778075472BD20D16978E9CBB6734495ED40E14DDCB5870725655mCSF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3996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26726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7701-00-590</dc:creator>
  <cp:lastModifiedBy>Хомченко Анна Владимировна</cp:lastModifiedBy>
  <cp:revision>9</cp:revision>
  <cp:lastPrinted>2019-06-18T12:18:00Z</cp:lastPrinted>
  <dcterms:created xsi:type="dcterms:W3CDTF">2018-06-14T08:47:00Z</dcterms:created>
  <dcterms:modified xsi:type="dcterms:W3CDTF">2023-03-13T10:21:00Z</dcterms:modified>
</cp:coreProperties>
</file>